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A2" w:rsidRDefault="00D62AA2" w:rsidP="00D62AA2">
      <w:pPr>
        <w:pStyle w:val="21"/>
        <w:shd w:val="clear" w:color="auto" w:fill="auto"/>
        <w:spacing w:after="0" w:line="307" w:lineRule="exact"/>
        <w:jc w:val="left"/>
        <w:rPr>
          <w:color w:val="000000"/>
          <w:sz w:val="28"/>
          <w:szCs w:val="28"/>
        </w:rPr>
      </w:pPr>
    </w:p>
    <w:p w:rsidR="00D62AA2" w:rsidRPr="00D62AA2" w:rsidRDefault="00D62AA2" w:rsidP="00D62AA2">
      <w:pPr>
        <w:pStyle w:val="21"/>
        <w:shd w:val="clear" w:color="auto" w:fill="auto"/>
        <w:spacing w:after="0" w:line="307" w:lineRule="exact"/>
        <w:ind w:left="-851"/>
        <w:rPr>
          <w:color w:val="000000" w:themeColor="text1"/>
          <w:sz w:val="24"/>
          <w:szCs w:val="24"/>
        </w:rPr>
      </w:pPr>
      <w:r w:rsidRPr="00D62AA2">
        <w:rPr>
          <w:color w:val="000000" w:themeColor="text1"/>
          <w:sz w:val="24"/>
          <w:szCs w:val="24"/>
        </w:rPr>
        <w:t>Договор</w:t>
      </w:r>
    </w:p>
    <w:p w:rsidR="00D62AA2" w:rsidRPr="00D62AA2" w:rsidRDefault="00D62AA2" w:rsidP="00D62AA2">
      <w:pPr>
        <w:pStyle w:val="21"/>
        <w:shd w:val="clear" w:color="auto" w:fill="auto"/>
        <w:spacing w:after="0" w:line="307" w:lineRule="exact"/>
        <w:ind w:left="-851"/>
        <w:rPr>
          <w:color w:val="000000" w:themeColor="text1"/>
          <w:sz w:val="24"/>
          <w:szCs w:val="24"/>
        </w:rPr>
      </w:pPr>
      <w:r w:rsidRPr="00D62AA2">
        <w:rPr>
          <w:color w:val="000000" w:themeColor="text1"/>
          <w:sz w:val="24"/>
          <w:szCs w:val="24"/>
        </w:rPr>
        <w:t>о предоставлении социальных услуг</w:t>
      </w:r>
    </w:p>
    <w:p w:rsidR="00D62AA2" w:rsidRPr="00D62AA2" w:rsidRDefault="00D62AA2" w:rsidP="00D62AA2">
      <w:pPr>
        <w:pStyle w:val="21"/>
        <w:shd w:val="clear" w:color="auto" w:fill="auto"/>
        <w:spacing w:after="0" w:line="307" w:lineRule="exact"/>
        <w:ind w:left="-851"/>
        <w:rPr>
          <w:color w:val="000000" w:themeColor="text1"/>
          <w:sz w:val="24"/>
          <w:szCs w:val="24"/>
        </w:rPr>
      </w:pPr>
      <w:r w:rsidRPr="00D62AA2">
        <w:rPr>
          <w:color w:val="000000" w:themeColor="text1"/>
          <w:sz w:val="24"/>
          <w:szCs w:val="24"/>
        </w:rPr>
        <w:t>в стационарной форме социального обслуживания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г. Пермь                                          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823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66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54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D4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E12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62AA2" w:rsidRPr="005A5EF7" w:rsidRDefault="00594A34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CC4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E541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</w:p>
    <w:p w:rsidR="00CC47EB" w:rsidRPr="00D62AA2" w:rsidRDefault="00CC47EB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FA4" w:rsidRPr="00D62AA2" w:rsidRDefault="00366FA4" w:rsidP="0036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Частный дом престарелых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«Дом Сестринского ухода»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</w:t>
      </w:r>
      <w:r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«Исполнитель»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Индивидуального предпринимателя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Сидорунина Дмитрия Анатольевича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действующей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выписки с ЕГРИП от 21.12.2022 г., ОГРНИП 322595800137880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одной стороны, и </w:t>
      </w:r>
      <w:r w:rsidRPr="001413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______________________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паспортные данные серия ___ № ____ выдан _____, проживающий по адресу: _________ именуемый в дальнейшем </w:t>
      </w:r>
      <w:r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«Заказчик»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другой стороны,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3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____________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паспортные данные серия ____ № ___ выдан ________, проживающий по адресу 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</w:t>
      </w:r>
      <w:r w:rsidRPr="005C6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«Плательщик»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третьей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стороны, совместно именуемые в дальнейшем Сторонами,  заключили настоящий Договор о нижеследующем:</w:t>
      </w:r>
    </w:p>
    <w:p w:rsidR="00594A34" w:rsidRPr="00D62AA2" w:rsidRDefault="00594A34" w:rsidP="00E1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594A34"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Предмет Договора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594A34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поручает, а Исполнитель  обязуется  оказать  социальные</w:t>
      </w:r>
      <w:r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Заказчику на основании  перечня оказываемых социальных услуг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A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Приложениях к Договору</w:t>
      </w:r>
      <w:r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являющемуся неотъемлемой частью Договора (далее – Услуги, Перечень оказываемых услуг).</w:t>
      </w:r>
    </w:p>
    <w:p w:rsidR="00594A34" w:rsidRPr="00D62AA2" w:rsidRDefault="00D62AA2" w:rsidP="00D62AA2">
      <w:pPr>
        <w:pStyle w:val="2"/>
        <w:shd w:val="clear" w:color="auto" w:fill="auto"/>
        <w:tabs>
          <w:tab w:val="left" w:pos="-1134"/>
        </w:tabs>
        <w:spacing w:before="0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 w:rsidR="00594A34" w:rsidRPr="00D62AA2">
        <w:rPr>
          <w:color w:val="000000" w:themeColor="text1"/>
          <w:sz w:val="24"/>
          <w:szCs w:val="24"/>
        </w:rPr>
        <w:t xml:space="preserve"> </w:t>
      </w:r>
      <w:r w:rsidR="005C6C9B">
        <w:rPr>
          <w:color w:val="000000" w:themeColor="text1"/>
          <w:sz w:val="24"/>
          <w:szCs w:val="24"/>
        </w:rPr>
        <w:t>Плательщик</w:t>
      </w:r>
      <w:r w:rsidR="00594A34" w:rsidRPr="00D62AA2">
        <w:rPr>
          <w:color w:val="000000" w:themeColor="text1"/>
          <w:sz w:val="24"/>
          <w:szCs w:val="24"/>
        </w:rPr>
        <w:t xml:space="preserve"> обязуется оплачивать Услуги</w:t>
      </w:r>
      <w:r w:rsidR="005C6C9B">
        <w:rPr>
          <w:color w:val="000000" w:themeColor="text1"/>
          <w:sz w:val="24"/>
          <w:szCs w:val="24"/>
        </w:rPr>
        <w:t xml:space="preserve"> Исполнителю</w:t>
      </w:r>
      <w:r w:rsidR="00594A34" w:rsidRPr="00D62AA2">
        <w:rPr>
          <w:color w:val="000000" w:themeColor="text1"/>
          <w:sz w:val="24"/>
          <w:szCs w:val="24"/>
        </w:rPr>
        <w:t>, включенные в Перечень оказываемых услуг</w:t>
      </w:r>
      <w:r w:rsidR="005C6C9B">
        <w:rPr>
          <w:color w:val="000000" w:themeColor="text1"/>
          <w:sz w:val="24"/>
          <w:szCs w:val="24"/>
        </w:rPr>
        <w:t xml:space="preserve"> Заказчику</w:t>
      </w:r>
      <w:r w:rsidR="00594A34" w:rsidRPr="00D62AA2">
        <w:rPr>
          <w:color w:val="000000" w:themeColor="text1"/>
          <w:sz w:val="24"/>
          <w:szCs w:val="24"/>
        </w:rPr>
        <w:t>.</w:t>
      </w: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Место оказания Услуг: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614002,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Пермь,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Чернышевского,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</w:t>
      </w:r>
      <w:r w:rsidR="00072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«Дом Сестринского ухода».</w:t>
      </w: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 результатам оказания Услуг Исполнитель представляет Заказчику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  </w:t>
      </w:r>
      <w:r w:rsidR="00F95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выполненных работ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подписанный     Исполнителем, в 2 экземплярах, составленный по  форме,  согласованной  Сторонами,  который является неотъемлемой частью настоящего договора.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Взаимодействие Сторон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62AA2" w:rsidRPr="00D62AA2" w:rsidRDefault="00D62AA2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="00594A34"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Исполнитель обязан: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и настоящим Договором;</w:t>
      </w:r>
    </w:p>
    <w:p w:rsidR="00594A34" w:rsidRPr="00D62AA2" w:rsidRDefault="00D62AA2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594A34" w:rsidRPr="00D62AA2" w:rsidRDefault="00D62AA2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информац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ию о Заказчике в соответствии с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установленными </w:t>
      </w:r>
      <w:hyperlink r:id="rId7" w:anchor="block_4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о персонал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ьных данных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требованиями о защите персональных данных;</w:t>
      </w:r>
    </w:p>
    <w:p w:rsidR="00EE7B07" w:rsidRDefault="00EE7B07" w:rsidP="00EE7B07">
      <w:pPr>
        <w:pStyle w:val="2"/>
        <w:shd w:val="clear" w:color="auto" w:fill="auto"/>
        <w:tabs>
          <w:tab w:val="left" w:pos="1160"/>
        </w:tabs>
        <w:spacing w:before="0" w:line="240" w:lineRule="auto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60"/>
        </w:tabs>
        <w:spacing w:before="0" w:line="240" w:lineRule="auto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обеспечивать сохранность личных вещей и ценностей Заказчика;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042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предоставлять Заказчику возможность пользоваться у</w:t>
      </w:r>
      <w:r>
        <w:rPr>
          <w:color w:val="000000" w:themeColor="text1"/>
          <w:sz w:val="24"/>
          <w:szCs w:val="24"/>
        </w:rPr>
        <w:t xml:space="preserve">слугами связи, в том числе сети </w:t>
      </w:r>
      <w:r w:rsidR="004B0BE7" w:rsidRPr="00D62AA2">
        <w:rPr>
          <w:color w:val="000000" w:themeColor="text1"/>
          <w:sz w:val="24"/>
          <w:szCs w:val="24"/>
        </w:rPr>
        <w:t>«Интернет» и услугами почтовой связи;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49"/>
        </w:tabs>
        <w:spacing w:before="0" w:line="240" w:lineRule="auto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B0BE7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4B0BE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вести учет Услуг, оказанных Заказчику;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исполнять иные обязанности в соответствии с настоящим Договором и нормами действующего законодательства.</w:t>
      </w:r>
    </w:p>
    <w:p w:rsidR="00594A34" w:rsidRPr="00EE7B07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Исполнитель имеет право: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требовать от Заказчика соблюдения условий настоящего Договора;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изменить размер оплаты Услуг, установленный в разделе III настоящего Договора, известив об этом письменно Заказчика 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Плательщика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двух дней со дня таких изменений.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594A34" w:rsidRPr="00EE7B07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2.3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5C6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обязан: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соблюдать сроки и условия настоящего Договора;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в целях реализации </w:t>
      </w:r>
      <w:hyperlink r:id="rId8" w:anchor="block_31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28 декабря 2013 г. N 442-ФЗ "Об основах социального обслуживания граждан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5213D">
        <w:rPr>
          <w:rFonts w:ascii="Times New Roman" w:eastAsia="Times New Roman" w:hAnsi="Times New Roman" w:cs="Times New Roman"/>
        </w:rPr>
        <w:t xml:space="preserve"> </w:t>
      </w:r>
      <w:r w:rsidRPr="00EE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3D" w:rsidRPr="00EE7B07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15213D">
        <w:rPr>
          <w:rFonts w:ascii="Times New Roman" w:eastAsia="Times New Roman" w:hAnsi="Times New Roman" w:cs="Times New Roman"/>
          <w:sz w:val="24"/>
          <w:szCs w:val="24"/>
        </w:rPr>
        <w:t>9.43</w:t>
      </w:r>
      <w:r w:rsidR="0015213D" w:rsidRPr="00EE7B07">
        <w:rPr>
          <w:rFonts w:ascii="Times New Roman" w:eastAsia="Times New Roman" w:hAnsi="Times New Roman" w:cs="Times New Roman"/>
          <w:sz w:val="24"/>
          <w:szCs w:val="24"/>
        </w:rPr>
        <w:t xml:space="preserve"> СП </w:t>
      </w:r>
      <w:r w:rsidR="0015213D">
        <w:rPr>
          <w:rFonts w:ascii="Times New Roman" w:eastAsia="Times New Roman" w:hAnsi="Times New Roman" w:cs="Times New Roman"/>
          <w:sz w:val="24"/>
          <w:szCs w:val="24"/>
        </w:rPr>
        <w:t>2.1.3678-20</w:t>
      </w:r>
      <w:r w:rsidR="0015213D" w:rsidRPr="00EE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3D" w:rsidRPr="00A704F6">
        <w:rPr>
          <w:rFonts w:ascii="Times New Roman" w:eastAsia="Times New Roman" w:hAnsi="Times New Roman" w:cs="Times New Roman"/>
          <w:sz w:val="24"/>
          <w:szCs w:val="24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01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оплачивать Услуги в объеме и на условиях, которые предусмотрены настоящим Договором;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48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0BE7" w:rsidRPr="00D62AA2">
        <w:rPr>
          <w:color w:val="000000" w:themeColor="text1"/>
          <w:sz w:val="24"/>
          <w:szCs w:val="24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068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0BE7" w:rsidRPr="00D62AA2">
        <w:rPr>
          <w:color w:val="000000" w:themeColor="text1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соблюдать порядок предоставления социальных услуг, соответствующий форме социального обслуживания;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E7B07" w:rsidRDefault="00EE7B07" w:rsidP="00EE7B0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 относиться к лицам, предоставляющим социальные услуги, не допускать грубости, оскорбления в их адрес;</w:t>
      </w:r>
    </w:p>
    <w:p w:rsidR="002B7287" w:rsidRPr="00EE7B07" w:rsidRDefault="00EE7B07" w:rsidP="00EE7B0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бережно относиться к имуществу Исполнителя.</w:t>
      </w:r>
    </w:p>
    <w:p w:rsidR="006306D3" w:rsidRDefault="00EE7B07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Заказчик  имеет право:</w:t>
      </w:r>
    </w:p>
    <w:p w:rsidR="002B7287" w:rsidRP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на уважительное и гуманное отношение;</w:t>
      </w:r>
    </w:p>
    <w:p w:rsidR="002B7287" w:rsidRPr="00D62AA2" w:rsidRDefault="006306D3" w:rsidP="006306D3">
      <w:pPr>
        <w:pStyle w:val="2"/>
        <w:shd w:val="clear" w:color="auto" w:fill="auto"/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B7287" w:rsidRPr="00D62AA2">
        <w:rPr>
          <w:color w:val="000000" w:themeColor="text1"/>
          <w:sz w:val="24"/>
          <w:szCs w:val="24"/>
        </w:rPr>
        <w:t>на предоставление Услуг, указанных в Перечне оказываемых услуг, в объемах и сроках, установленных настоящим Договором;</w:t>
      </w:r>
    </w:p>
    <w:p w:rsidR="006306D3" w:rsidRDefault="006306D3" w:rsidP="006306D3">
      <w:pPr>
        <w:pStyle w:val="2"/>
        <w:shd w:val="clear" w:color="auto" w:fill="auto"/>
        <w:tabs>
          <w:tab w:val="left" w:pos="1184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184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отказ от предоставления Услуг;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191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205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B7287" w:rsidRPr="00D62AA2">
        <w:rPr>
          <w:color w:val="000000" w:themeColor="text1"/>
          <w:sz w:val="24"/>
          <w:szCs w:val="24"/>
        </w:rPr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6306D3" w:rsidRDefault="006306D3" w:rsidP="006306D3">
      <w:pPr>
        <w:pStyle w:val="2"/>
        <w:shd w:val="clear" w:color="auto" w:fill="auto"/>
        <w:tabs>
          <w:tab w:val="left" w:pos="1176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свободное посещение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306D3" w:rsidRDefault="006306D3" w:rsidP="006306D3">
      <w:pPr>
        <w:pStyle w:val="2"/>
        <w:shd w:val="clear" w:color="auto" w:fill="auto"/>
        <w:tabs>
          <w:tab w:val="left" w:pos="1176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защиту своих персональных данных при использовании их Исполнителем;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176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сохранность личных вещей и ценностей Заказчика при нахождении у Исполнителя;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6306D3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6306D3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2.5. </w:t>
      </w:r>
      <w:r w:rsidR="002B7287" w:rsidRPr="00630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не вправе:</w:t>
      </w:r>
    </w:p>
    <w:p w:rsidR="006306D3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Исполнителя оказания Услуг третьим лицам (родственникам, соседям и т.д.);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предоставления Услуг в долг;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предоставления Услуг, которые не указаны в Перечне оказываемых социальных услуг;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предоставления Услуг, находясь в состоянии алкогольного или наркотического опьянения.</w:t>
      </w:r>
    </w:p>
    <w:p w:rsidR="00594A34" w:rsidRPr="00D62AA2" w:rsidRDefault="00594A34" w:rsidP="0063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4A34" w:rsidRPr="00D62AA2" w:rsidRDefault="00594A34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Стоимость Услуг, сроки и порядок их оплаты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Стоимость   Услуг,   предусмотренных   настоящим   Договором, составляет </w:t>
      </w:r>
      <w:r w:rsidR="002B7287" w:rsidRPr="00CD4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8958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2B7287" w:rsidRPr="00CD4E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000</w:t>
      </w:r>
      <w:r w:rsidR="002B7287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(тридцать </w:t>
      </w:r>
      <w:r w:rsidR="008958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девять</w:t>
      </w:r>
      <w:r w:rsidR="00025A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7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тысяч</w:t>
      </w:r>
      <w:r w:rsidR="002B7287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F95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30 суток, согласно акту выполненных работ за тридцать суток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41E5" w:rsidRDefault="006306D3" w:rsidP="002D4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0E0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Плательщик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оплату </w:t>
      </w:r>
      <w:r w:rsidR="002D41E5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r w:rsidR="00E12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графика ежемесячных платежей (Приложение 1)</w:t>
      </w:r>
      <w:r w:rsidR="002D41E5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выбором способа оплаты (за наличный расчет/</w:t>
      </w:r>
      <w:r w:rsidR="002D41E5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безналичном порядке на счет).</w:t>
      </w:r>
    </w:p>
    <w:p w:rsidR="006306D3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Пересмотр суммы платы за предоставление Услуг осуществляется не чаще одного раза 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год.</w:t>
      </w:r>
    </w:p>
    <w:p w:rsidR="006306D3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.Об изменении суммы платы за Услуги Исполнитель обязан письменно уведомить Заказчика</w:t>
      </w:r>
      <w:r w:rsidR="000E0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Плательщика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течение двух дней со дня осуществления таких изменений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65D" w:rsidRDefault="0088065D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За несоблюдение срока оплаты Услуг согласно графика ежемесячных платежей (Приложение № 1) Плательщик обязан уплатить Исполнителю неустойку в размере </w:t>
      </w:r>
      <w:r w:rsidR="00B260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неуплаченной суммы за каждый день просрочки платежа.</w:t>
      </w:r>
    </w:p>
    <w:p w:rsidR="00B1565E" w:rsidRPr="00D62AA2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806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неоднократного (два раза и более) нарушения </w:t>
      </w:r>
      <w:r w:rsidR="000E094E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Плательщиком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внесения платы, установленного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806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Исполнитель вправе в одностороннем порядке расторгнуть настоящий Договор</w:t>
      </w:r>
      <w:r w:rsidR="00136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Заказчиком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565E" w:rsidRPr="00D62AA2" w:rsidRDefault="00B1565E" w:rsidP="00D62AA2">
      <w:pPr>
        <w:pStyle w:val="50"/>
        <w:shd w:val="clear" w:color="auto" w:fill="auto"/>
        <w:spacing w:before="0" w:after="0" w:line="240" w:lineRule="auto"/>
        <w:ind w:left="-851" w:firstLine="708"/>
        <w:jc w:val="both"/>
        <w:rPr>
          <w:color w:val="000000" w:themeColor="text1"/>
          <w:sz w:val="24"/>
          <w:szCs w:val="24"/>
        </w:rPr>
      </w:pPr>
    </w:p>
    <w:p w:rsidR="00594A34" w:rsidRPr="00D62AA2" w:rsidRDefault="00594A34" w:rsidP="006306D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Основания изменения и расторжения Договора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Настоящий Договор может быть расторгнут </w:t>
      </w:r>
      <w:r w:rsidR="00D50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из сторон по заявлению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инициативе одной из Сторон настоящий Договор может быть расторгнут по основаниям, предусмотренным действующим </w:t>
      </w:r>
      <w:hyperlink r:id="rId9" w:anchor="block_450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072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D55C89" w:rsidRDefault="00D55C89" w:rsidP="00D55C8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досрочного расторжения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оговора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 в пункте 4.4.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возвращается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размере: первый месяц проживания – 5%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неиспользованной суммы предусмотренной пунктом 3.1 настоящего Договора, начиная со второго месяца – возврату подлежит 50 % от неиспользованной суммы предусмотренной пунктом 3.1 настоящего Договора.</w:t>
      </w:r>
    </w:p>
    <w:p w:rsidR="00431E17" w:rsidRDefault="00431E17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В случае госпитализации Заказчика в медицинское учреждение в связи с ухудшением состояния здоровья, оплата за Услуги по настоящему Договору прекращается, исключением является сохранность койко – места за Заказчиком, оплата за сохранность койко-места производится  с суммы указанной в пункте 3.1 настоящего Договора в том случае если </w:t>
      </w:r>
      <w:r w:rsidR="001360D4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трехдневный срок</w:t>
      </w:r>
      <w:r w:rsidR="007066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госпитализации Зак</w:t>
      </w:r>
      <w:r w:rsidR="00706668">
        <w:rPr>
          <w:rFonts w:ascii="Times New Roman" w:hAnsi="Times New Roman" w:cs="Times New Roman"/>
          <w:color w:val="000000" w:themeColor="text1"/>
          <w:sz w:val="24"/>
          <w:szCs w:val="24"/>
        </w:rPr>
        <w:t>азчика в медицинское учреждение, не поступило письменного заявления</w:t>
      </w:r>
      <w:r w:rsidR="00136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</w:t>
      </w:r>
      <w:r w:rsidR="00706668">
        <w:rPr>
          <w:rFonts w:ascii="Times New Roman" w:hAnsi="Times New Roman" w:cs="Times New Roman"/>
          <w:color w:val="000000" w:themeColor="text1"/>
          <w:sz w:val="24"/>
          <w:szCs w:val="24"/>
        </w:rPr>
        <w:t>на досрочное расторжение настоящего Договора Исполнителю.</w:t>
      </w:r>
    </w:p>
    <w:p w:rsidR="00B2604B" w:rsidRPr="006306D3" w:rsidRDefault="00B2604B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4.7. Все споры и разногласия между сторонами, возникающие в период действия настоящего Договора, разрешаются сторонами путем переговоров. Срок рассмотрения претензии Стороной составля</w:t>
      </w:r>
      <w:r w:rsidR="001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5 рабочих дней. В случае неурегулирования споров и разногласий путем переговоров спор подлежит разрешению в судебном порядке. 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594A34" w:rsidP="00431E1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Ответственность за неисполнение или ненадлежащее исполнение обязательств по Договору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74634C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9D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 </w:t>
      </w:r>
      <w:hyperlink r:id="rId10" w:anchor="block_1025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4634C" w:rsidRDefault="00594A34" w:rsidP="0074634C">
      <w:pPr>
        <w:shd w:val="clear" w:color="auto" w:fill="FFFFFF"/>
        <w:spacing w:after="272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Срок действия Договора и другие условия</w:t>
      </w:r>
    </w:p>
    <w:p w:rsidR="0074634C" w:rsidRDefault="0074634C" w:rsidP="0074634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072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вступает в силу со дня его подписания Сторонами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(если иное не указано в Договоре) и действует до </w:t>
      </w:r>
      <w:r w:rsidR="00B23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="003157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включительно.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4A34" w:rsidRPr="0074634C" w:rsidRDefault="0074634C" w:rsidP="0074634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</w:t>
      </w:r>
      <w:r w:rsidR="00072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составлен в </w:t>
      </w:r>
      <w:r w:rsidR="006400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</w:t>
      </w:r>
      <w:r w:rsidR="000722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имеющих равную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юридическую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силу.</w:t>
      </w:r>
      <w:r w:rsidR="00DB1D06" w:rsidRPr="00DB1D06">
        <w:t xml:space="preserve"> </w:t>
      </w:r>
      <w:r w:rsidR="00DB1D06" w:rsidRPr="00DB1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DB1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DB1D06" w:rsidRPr="00DB1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риложения к настоящему </w:t>
      </w:r>
      <w:r w:rsidR="00DB1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DB1D06" w:rsidRPr="00DB1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являются неотъемлемой его частью.</w:t>
      </w:r>
    </w:p>
    <w:p w:rsidR="00594A34" w:rsidRPr="00D62AA2" w:rsidRDefault="00594A34" w:rsidP="0074634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4634C" w:rsidRDefault="00594A34" w:rsidP="0074634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Адрес (место нахождения, место жительства), реквизиты и подписи Сторон</w:t>
      </w:r>
    </w:p>
    <w:p w:rsidR="0074634C" w:rsidRDefault="0074634C" w:rsidP="0074634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207"/>
      </w:tblGrid>
      <w:tr w:rsidR="0074634C" w:rsidRPr="00E41F8A" w:rsidTr="00D6602D">
        <w:tc>
          <w:tcPr>
            <w:tcW w:w="5000" w:type="dxa"/>
          </w:tcPr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4634C" w:rsidRPr="00D6602D" w:rsidRDefault="0074634C" w:rsidP="005C6C9B">
            <w:pPr>
              <w:pStyle w:val="2"/>
              <w:shd w:val="clear" w:color="auto" w:fill="auto"/>
              <w:spacing w:before="0" w:line="266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6602D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74634C" w:rsidRPr="00B8310B" w:rsidRDefault="0074634C" w:rsidP="005C6C9B">
            <w:pPr>
              <w:pStyle w:val="2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74634C" w:rsidRP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6602D">
              <w:rPr>
                <w:color w:val="000000"/>
                <w:sz w:val="24"/>
                <w:szCs w:val="24"/>
              </w:rPr>
              <w:t xml:space="preserve">ИП </w:t>
            </w:r>
            <w:r w:rsidR="00025A2D">
              <w:rPr>
                <w:color w:val="000000"/>
                <w:sz w:val="24"/>
                <w:szCs w:val="24"/>
              </w:rPr>
              <w:t>Сидорунин Дмитрий Анатольевич</w:t>
            </w:r>
          </w:p>
          <w:p w:rsidR="0074634C" w:rsidRP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D6602D">
              <w:rPr>
                <w:color w:val="000000"/>
                <w:sz w:val="22"/>
                <w:szCs w:val="22"/>
              </w:rPr>
              <w:t xml:space="preserve">ИНН </w:t>
            </w:r>
            <w:r w:rsidR="00025A2D">
              <w:rPr>
                <w:color w:val="000000"/>
                <w:sz w:val="22"/>
                <w:szCs w:val="22"/>
              </w:rPr>
              <w:t>590580703245, ОГРН 322595800137880</w:t>
            </w:r>
          </w:p>
          <w:p w:rsidR="0074634C" w:rsidRP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D6602D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>: 61402</w:t>
            </w:r>
            <w:r w:rsidR="00025A2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, г. Пермь, ул. </w:t>
            </w:r>
            <w:r w:rsidR="00025A2D">
              <w:rPr>
                <w:color w:val="000000"/>
                <w:sz w:val="22"/>
                <w:szCs w:val="22"/>
              </w:rPr>
              <w:t>Лянгасова, д. 17</w:t>
            </w:r>
          </w:p>
          <w:p w:rsidR="0074634C" w:rsidRP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Фактический адрес: 614002, г. Пермь, ул. Чернышевского, д. 1</w:t>
            </w:r>
            <w:r w:rsidR="0074634C" w:rsidRPr="00D6602D">
              <w:rPr>
                <w:color w:val="000000"/>
                <w:sz w:val="22"/>
                <w:szCs w:val="22"/>
              </w:rPr>
              <w:t xml:space="preserve"> </w:t>
            </w:r>
          </w:p>
          <w:p w:rsid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Банковские реквизиты: </w:t>
            </w:r>
          </w:p>
          <w:p w:rsidR="0074634C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р/с </w:t>
            </w:r>
            <w:r w:rsidR="00025A2D">
              <w:rPr>
                <w:color w:val="000000"/>
                <w:sz w:val="22"/>
                <w:szCs w:val="22"/>
              </w:rPr>
              <w:t>40802810449770091603</w:t>
            </w:r>
            <w:r>
              <w:rPr>
                <w:color w:val="000000"/>
                <w:sz w:val="22"/>
                <w:szCs w:val="22"/>
              </w:rPr>
              <w:t xml:space="preserve"> Волго-Вятский БАНК ПАО СБЕРБАНК г. ПЕРМЬ</w:t>
            </w:r>
          </w:p>
          <w:p w:rsid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042202603, ИНН 7707083893, </w:t>
            </w:r>
          </w:p>
          <w:p w:rsid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КПП 590243001, к/с 30101810900000000603 в Волго-Вятское ГУ Банка России</w:t>
            </w:r>
          </w:p>
          <w:p w:rsidR="00D6602D" w:rsidRDefault="00D6602D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4634C" w:rsidRPr="00B258C7" w:rsidRDefault="00D6602D" w:rsidP="00B258C7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карты СБЕРБАНК </w:t>
            </w:r>
            <w:r w:rsidR="00B66D10">
              <w:rPr>
                <w:color w:val="000000"/>
                <w:sz w:val="22"/>
                <w:szCs w:val="22"/>
              </w:rPr>
              <w:t>2202 2061 3597 0502</w:t>
            </w:r>
          </w:p>
          <w:p w:rsidR="0074634C" w:rsidRDefault="0074634C" w:rsidP="00B258C7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B258C7" w:rsidRPr="00B258C7" w:rsidRDefault="00B258C7" w:rsidP="00B258C7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 (342) 216-40-04</w:t>
            </w: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4634C" w:rsidRPr="00FA0DA6" w:rsidRDefault="00025A2D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Сидорунин</w:t>
            </w:r>
            <w:r w:rsidR="00B258C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Д.А.</w:t>
            </w:r>
            <w:r w:rsidR="0074634C" w:rsidRPr="00FA0DA6">
              <w:rPr>
                <w:sz w:val="24"/>
                <w:szCs w:val="24"/>
              </w:rPr>
              <w:t>/_________________</w:t>
            </w:r>
          </w:p>
          <w:p w:rsidR="0074634C" w:rsidRPr="00FA0DA6" w:rsidRDefault="00B258C7" w:rsidP="00B258C7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74634C" w:rsidRPr="00FA0DA6">
              <w:rPr>
                <w:sz w:val="16"/>
                <w:szCs w:val="16"/>
              </w:rPr>
              <w:t>(Фамилия, инициалы) (личная подпись)</w:t>
            </w:r>
          </w:p>
          <w:p w:rsidR="0074634C" w:rsidRPr="00FA0DA6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4634C" w:rsidRPr="00FA0DA6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4634C" w:rsidRPr="00FA0DA6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М.П.</w:t>
            </w:r>
          </w:p>
          <w:p w:rsidR="0074634C" w:rsidRPr="00785030" w:rsidRDefault="0021291F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07" w:type="dxa"/>
          </w:tcPr>
          <w:p w:rsidR="0074634C" w:rsidRPr="00FA0DA6" w:rsidRDefault="0074634C" w:rsidP="005C6C9B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74634C" w:rsidRPr="00D6602D" w:rsidRDefault="0074634C" w:rsidP="005C6C9B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6602D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366FA4" w:rsidRPr="00366FA4" w:rsidRDefault="00366FA4" w:rsidP="00366FA4">
            <w:pPr>
              <w:widowControl w:val="0"/>
              <w:spacing w:line="263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ФИО</w:t>
            </w: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паспортные данные серия __ № __ выдан __ г., __,</w:t>
            </w: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проживающий по адресу: </w:t>
            </w: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__________________/_________________</w:t>
            </w:r>
          </w:p>
          <w:p w:rsidR="00366FA4" w:rsidRPr="00366FA4" w:rsidRDefault="00366FA4" w:rsidP="00366FA4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366F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(Фамилия, инициалы) (личная подпись)</w:t>
            </w: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366FA4" w:rsidRPr="00366FA4" w:rsidRDefault="00366FA4" w:rsidP="00366FA4">
            <w:pPr>
              <w:widowControl w:val="0"/>
              <w:spacing w:line="263" w:lineRule="exact"/>
              <w:ind w:lef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Плательщик:</w:t>
            </w:r>
          </w:p>
          <w:p w:rsidR="00366FA4" w:rsidRPr="00366FA4" w:rsidRDefault="00366FA4" w:rsidP="00366FA4">
            <w:pPr>
              <w:widowControl w:val="0"/>
              <w:spacing w:line="263" w:lineRule="exact"/>
              <w:ind w:left="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366FA4" w:rsidRPr="00366FA4" w:rsidRDefault="00366FA4" w:rsidP="00366FA4">
            <w:pPr>
              <w:widowControl w:val="0"/>
              <w:spacing w:line="263" w:lineRule="exact"/>
              <w:ind w:right="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ФИО</w:t>
            </w:r>
          </w:p>
          <w:p w:rsidR="00366FA4" w:rsidRPr="00366FA4" w:rsidRDefault="00366FA4" w:rsidP="00366FA4">
            <w:pPr>
              <w:widowControl w:val="0"/>
              <w:spacing w:line="263" w:lineRule="exact"/>
              <w:ind w:right="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паспортные данные серия __ № __ выдан __ г., ___,</w:t>
            </w:r>
          </w:p>
          <w:p w:rsidR="00366FA4" w:rsidRPr="00366FA4" w:rsidRDefault="00366FA4" w:rsidP="00366FA4">
            <w:pPr>
              <w:widowControl w:val="0"/>
              <w:spacing w:line="263" w:lineRule="exact"/>
              <w:ind w:right="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проживающий по адресу: </w:t>
            </w:r>
          </w:p>
          <w:p w:rsidR="00366FA4" w:rsidRPr="00366FA4" w:rsidRDefault="00366FA4" w:rsidP="00366FA4">
            <w:pPr>
              <w:widowControl w:val="0"/>
              <w:spacing w:line="263" w:lineRule="exact"/>
              <w:ind w:right="6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Тел: </w:t>
            </w:r>
          </w:p>
          <w:p w:rsidR="00366FA4" w:rsidRPr="00366FA4" w:rsidRDefault="00366FA4" w:rsidP="00366FA4">
            <w:pPr>
              <w:widowControl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366FA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__________________/_________________</w:t>
            </w:r>
          </w:p>
          <w:p w:rsidR="00366FA4" w:rsidRPr="00366FA4" w:rsidRDefault="00366FA4" w:rsidP="00366FA4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366FA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(Фамилия, инициалы) (личная подпись)</w:t>
            </w:r>
          </w:p>
          <w:p w:rsidR="00366FA4" w:rsidRPr="00366FA4" w:rsidRDefault="00366FA4" w:rsidP="00366FA4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594A34" w:rsidRPr="00D62AA2" w:rsidRDefault="00594A34" w:rsidP="0074634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0702B" w:rsidRPr="00E1294B" w:rsidRDefault="0070702B" w:rsidP="00E1294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43B8" w:rsidRDefault="003743B8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743B8" w:rsidRDefault="003743B8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743B8" w:rsidRDefault="003743B8" w:rsidP="0011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</w:rPr>
      </w:pPr>
    </w:p>
    <w:p w:rsidR="003743B8" w:rsidRDefault="003743B8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66FA4" w:rsidRDefault="00366FA4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66FA4" w:rsidRDefault="00366FA4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66FA4" w:rsidRDefault="00366FA4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66FA4" w:rsidRDefault="00366FA4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66FA4" w:rsidRDefault="00366FA4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3743B8" w:rsidRDefault="003743B8" w:rsidP="00117F9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color w:val="464C55"/>
          <w:sz w:val="24"/>
          <w:szCs w:val="24"/>
          <w:u w:val="single"/>
        </w:rPr>
      </w:pPr>
      <w:r w:rsidRPr="003743B8">
        <w:rPr>
          <w:rFonts w:ascii="Times New Roman" w:eastAsia="Times New Roman" w:hAnsi="Times New Roman" w:cs="Times New Roman"/>
          <w:b/>
          <w:color w:val="464C55"/>
          <w:sz w:val="24"/>
          <w:szCs w:val="24"/>
          <w:u w:val="single"/>
        </w:rPr>
        <w:lastRenderedPageBreak/>
        <w:t>Приложение № 1</w:t>
      </w:r>
    </w:p>
    <w:p w:rsidR="00117F9C" w:rsidRDefault="003743B8" w:rsidP="00117F9C">
      <w:pPr>
        <w:pStyle w:val="21"/>
        <w:shd w:val="clear" w:color="auto" w:fill="auto"/>
        <w:spacing w:after="0" w:line="307" w:lineRule="exact"/>
        <w:ind w:left="-851"/>
        <w:jc w:val="right"/>
        <w:rPr>
          <w:b w:val="0"/>
          <w:color w:val="464C55"/>
          <w:sz w:val="24"/>
          <w:szCs w:val="24"/>
          <w:u w:val="single"/>
        </w:rPr>
      </w:pPr>
      <w:r>
        <w:rPr>
          <w:b w:val="0"/>
          <w:color w:val="464C55"/>
          <w:sz w:val="24"/>
          <w:szCs w:val="24"/>
          <w:u w:val="single"/>
        </w:rPr>
        <w:t xml:space="preserve">к Договору о предоставлении социальных </w:t>
      </w:r>
    </w:p>
    <w:p w:rsidR="00117F9C" w:rsidRDefault="003743B8" w:rsidP="00117F9C">
      <w:pPr>
        <w:pStyle w:val="21"/>
        <w:shd w:val="clear" w:color="auto" w:fill="auto"/>
        <w:spacing w:after="0" w:line="307" w:lineRule="exact"/>
        <w:ind w:left="-851"/>
        <w:jc w:val="right"/>
        <w:rPr>
          <w:b w:val="0"/>
          <w:color w:val="464C55"/>
          <w:sz w:val="24"/>
          <w:szCs w:val="24"/>
          <w:u w:val="single"/>
        </w:rPr>
      </w:pPr>
      <w:r>
        <w:rPr>
          <w:b w:val="0"/>
          <w:color w:val="464C55"/>
          <w:sz w:val="24"/>
          <w:szCs w:val="24"/>
          <w:u w:val="single"/>
        </w:rPr>
        <w:t xml:space="preserve">услуг в стационарной форме </w:t>
      </w:r>
    </w:p>
    <w:p w:rsidR="00117F9C" w:rsidRDefault="003743B8" w:rsidP="00117F9C">
      <w:pPr>
        <w:pStyle w:val="21"/>
        <w:shd w:val="clear" w:color="auto" w:fill="auto"/>
        <w:spacing w:after="0" w:line="307" w:lineRule="exact"/>
        <w:ind w:left="-851"/>
        <w:jc w:val="right"/>
        <w:rPr>
          <w:color w:val="000000" w:themeColor="text1"/>
          <w:sz w:val="24"/>
          <w:szCs w:val="24"/>
        </w:rPr>
      </w:pPr>
      <w:r>
        <w:rPr>
          <w:b w:val="0"/>
          <w:color w:val="464C55"/>
          <w:sz w:val="24"/>
          <w:szCs w:val="24"/>
          <w:u w:val="single"/>
        </w:rPr>
        <w:t>социального обслуживания</w:t>
      </w:r>
      <w:r w:rsidRPr="003743B8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3743B8" w:rsidRPr="003743B8" w:rsidRDefault="003743B8" w:rsidP="00117F9C">
      <w:pPr>
        <w:pStyle w:val="21"/>
        <w:shd w:val="clear" w:color="auto" w:fill="auto"/>
        <w:spacing w:after="0" w:line="307" w:lineRule="exact"/>
        <w:ind w:left="-851"/>
        <w:jc w:val="right"/>
        <w:rPr>
          <w:b w:val="0"/>
          <w:i/>
          <w:color w:val="464C55"/>
          <w:sz w:val="24"/>
          <w:szCs w:val="24"/>
        </w:rPr>
      </w:pPr>
      <w:r>
        <w:rPr>
          <w:color w:val="000000" w:themeColor="text1"/>
          <w:sz w:val="24"/>
          <w:szCs w:val="24"/>
        </w:rPr>
        <w:t>№</w:t>
      </w:r>
      <w:r w:rsidRPr="003743B8">
        <w:rPr>
          <w:i/>
          <w:color w:val="000000" w:themeColor="text1"/>
          <w:sz w:val="24"/>
          <w:szCs w:val="24"/>
          <w:u w:val="single"/>
        </w:rPr>
        <w:t xml:space="preserve">               </w:t>
      </w:r>
      <w:r>
        <w:rPr>
          <w:color w:val="000000" w:themeColor="text1"/>
          <w:sz w:val="24"/>
          <w:szCs w:val="24"/>
        </w:rPr>
        <w:t>от</w:t>
      </w:r>
      <w:r w:rsidR="00117F9C">
        <w:rPr>
          <w:color w:val="000000" w:themeColor="text1"/>
          <w:sz w:val="24"/>
          <w:szCs w:val="24"/>
        </w:rPr>
        <w:t>_________</w:t>
      </w:r>
      <w:r>
        <w:rPr>
          <w:color w:val="000000" w:themeColor="text1"/>
          <w:sz w:val="24"/>
          <w:szCs w:val="24"/>
        </w:rPr>
        <w:t xml:space="preserve"> </w:t>
      </w:r>
      <w:r w:rsidRPr="003743B8">
        <w:rPr>
          <w:i/>
          <w:color w:val="000000" w:themeColor="text1"/>
          <w:sz w:val="24"/>
          <w:szCs w:val="24"/>
        </w:rPr>
        <w:t xml:space="preserve">                 </w:t>
      </w:r>
    </w:p>
    <w:p w:rsidR="00B1565E" w:rsidRDefault="00B1565E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</w:rPr>
      </w:pPr>
    </w:p>
    <w:p w:rsidR="003743B8" w:rsidRDefault="003743B8" w:rsidP="003743B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3743B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График платежей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</w:t>
      </w:r>
    </w:p>
    <w:p w:rsidR="003743B8" w:rsidRDefault="003743B8" w:rsidP="003743B8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Ежемесячная </w:t>
      </w:r>
      <w:r w:rsidR="00D354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плата – 3</w:t>
      </w:r>
      <w:r w:rsidR="00FA0F1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 000,00 руб. (тридцать </w:t>
      </w:r>
      <w:r w:rsidR="00FA0F1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девять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тысяч рублей) за 30 суток.</w:t>
      </w:r>
    </w:p>
    <w:p w:rsidR="003743B8" w:rsidRDefault="003743B8" w:rsidP="0037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Период 30 суток</w:t>
            </w: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Дата платежа</w:t>
            </w: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490E3C" w:rsidRPr="00490E3C" w:rsidRDefault="00490E3C" w:rsidP="00490E3C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  <w:tr w:rsidR="00490E3C" w:rsidTr="00490E3C">
        <w:tc>
          <w:tcPr>
            <w:tcW w:w="110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490E3C" w:rsidRP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</w:pPr>
          </w:p>
        </w:tc>
        <w:tc>
          <w:tcPr>
            <w:tcW w:w="3191" w:type="dxa"/>
          </w:tcPr>
          <w:p w:rsidR="00490E3C" w:rsidRDefault="00490E3C" w:rsidP="003743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</w:p>
        </w:tc>
      </w:tr>
    </w:tbl>
    <w:p w:rsidR="003743B8" w:rsidRDefault="003743B8" w:rsidP="003743B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3743B8" w:rsidRPr="003743B8" w:rsidRDefault="003743B8" w:rsidP="003743B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3743B8" w:rsidRDefault="003743B8" w:rsidP="003743B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3743B8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117F9C" w:rsidRPr="00117F9C" w:rsidRDefault="00117F9C" w:rsidP="00117F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7F9C">
        <w:rPr>
          <w:sz w:val="24"/>
          <w:szCs w:val="24"/>
          <w:u w:val="single"/>
        </w:rPr>
        <w:t>Сидорунин Д.А.</w:t>
      </w:r>
      <w:r w:rsidRPr="00117F9C">
        <w:rPr>
          <w:sz w:val="24"/>
          <w:szCs w:val="24"/>
        </w:rPr>
        <w:t>/_________________</w:t>
      </w:r>
      <w:r>
        <w:rPr>
          <w:sz w:val="24"/>
          <w:szCs w:val="24"/>
        </w:rPr>
        <w:t xml:space="preserve">                 </w:t>
      </w:r>
      <w:r w:rsidRPr="00117F9C">
        <w:rPr>
          <w:sz w:val="24"/>
          <w:szCs w:val="24"/>
        </w:rPr>
        <w:t>__________________/_________________</w:t>
      </w:r>
    </w:p>
    <w:p w:rsidR="00117F9C" w:rsidRPr="00117F9C" w:rsidRDefault="00117F9C" w:rsidP="00117F9C">
      <w:pPr>
        <w:widowControl w:val="0"/>
        <w:tabs>
          <w:tab w:val="left" w:pos="5736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 w:rsidRPr="00117F9C">
        <w:rPr>
          <w:rFonts w:ascii="Times New Roman" w:eastAsia="Times New Roman" w:hAnsi="Times New Roman" w:cs="Times New Roman"/>
          <w:spacing w:val="3"/>
          <w:sz w:val="16"/>
          <w:szCs w:val="16"/>
        </w:rPr>
        <w:t>(Фамилия, инициалы) (личная подпись)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ab/>
      </w:r>
      <w:r w:rsidRPr="00117F9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 (Фамилия, инициалы) (личная подпись)</w:t>
      </w:r>
    </w:p>
    <w:p w:rsidR="00117F9C" w:rsidRPr="00117F9C" w:rsidRDefault="00117F9C" w:rsidP="00117F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17F9C" w:rsidRPr="00117F9C" w:rsidRDefault="00117F9C" w:rsidP="00117F9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  <w:sz w:val="16"/>
          <w:szCs w:val="16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М.П.</w:t>
      </w:r>
      <w:r w:rsidRPr="00117F9C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            </w:t>
      </w:r>
    </w:p>
    <w:p w:rsidR="00117F9C" w:rsidRPr="00117F9C" w:rsidRDefault="00117F9C" w:rsidP="00117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17F9C" w:rsidRPr="00117F9C" w:rsidRDefault="00117F9C" w:rsidP="00117F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117F9C" w:rsidRPr="00117F9C" w:rsidRDefault="00117F9C" w:rsidP="00117F9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</w:t>
      </w:r>
    </w:p>
    <w:p w:rsidR="00117F9C" w:rsidRPr="00117F9C" w:rsidRDefault="00117F9C" w:rsidP="00117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u w:val="single"/>
        </w:rPr>
        <w:sectPr w:rsidR="00117F9C" w:rsidRPr="00117F9C" w:rsidSect="00D62A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70580" w:rsidRDefault="00C70580" w:rsidP="00C7058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b/>
          <w:bCs/>
          <w:color w:val="22272F"/>
        </w:rPr>
        <w:lastRenderedPageBreak/>
        <w:t>Приложение</w:t>
      </w:r>
      <w:r w:rsidR="00D3543C">
        <w:rPr>
          <w:rFonts w:ascii="Times New Roman" w:eastAsia="Times New Roman" w:hAnsi="Times New Roman" w:cs="Times New Roman"/>
          <w:b/>
          <w:bCs/>
          <w:color w:val="22272F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color w:val="22272F"/>
        </w:rPr>
        <w:t xml:space="preserve"> к </w:t>
      </w:r>
      <w:hyperlink r:id="rId11" w:anchor="block_1000" w:history="1">
        <w:r>
          <w:rPr>
            <w:rStyle w:val="aa"/>
            <w:rFonts w:ascii="Times New Roman" w:hAnsi="Times New Roman" w:cs="Times New Roman"/>
            <w:b/>
            <w:bCs/>
            <w:color w:val="3272C0"/>
          </w:rPr>
          <w:t>договору</w:t>
        </w:r>
      </w:hyperlink>
      <w:r>
        <w:rPr>
          <w:rFonts w:ascii="Times New Roman" w:eastAsia="Times New Roman" w:hAnsi="Times New Roman" w:cs="Times New Roman"/>
          <w:b/>
          <w:bCs/>
          <w:color w:val="22272F"/>
        </w:rPr>
        <w:br/>
        <w:t>о предоставлении социальных услуг</w:t>
      </w:r>
      <w:r>
        <w:rPr>
          <w:rFonts w:ascii="Times New Roman" w:eastAsia="Times New Roman" w:hAnsi="Times New Roman" w:cs="Times New Roman"/>
          <w:b/>
          <w:bCs/>
          <w:color w:val="22272F"/>
          <w:vertAlign w:val="superscript"/>
        </w:rPr>
        <w:t> </w:t>
      </w:r>
      <w:hyperlink r:id="rId12" w:anchor="block_9999" w:history="1">
        <w:r>
          <w:rPr>
            <w:rStyle w:val="aa"/>
            <w:rFonts w:ascii="Times New Roman" w:hAnsi="Times New Roman" w:cs="Times New Roman"/>
            <w:b/>
            <w:bCs/>
            <w:color w:val="3272C0"/>
            <w:vertAlign w:val="superscript"/>
          </w:rPr>
          <w:t>1</w:t>
        </w:r>
      </w:hyperlink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Информация о получении социальных услуг оплата оказания которых осуществляется получателем социальных услуг либо его законным представителем за счет собственных средств</w:t>
      </w:r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C70580" w:rsidRP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I. Социально-бытовые</w:t>
      </w:r>
    </w:p>
    <w:tbl>
      <w:tblPr>
        <w:tblpPr w:leftFromText="180" w:rightFromText="180" w:bottomFromText="200" w:vertAnchor="text" w:tblpY="1"/>
        <w:tblOverlap w:val="never"/>
        <w:tblW w:w="147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816"/>
        <w:gridCol w:w="1704"/>
        <w:gridCol w:w="1701"/>
        <w:gridCol w:w="4648"/>
        <w:gridCol w:w="1717"/>
        <w:gridCol w:w="1649"/>
        <w:gridCol w:w="33"/>
      </w:tblGrid>
      <w:tr w:rsidR="00C70580" w:rsidTr="00C70580">
        <w:trPr>
          <w:gridAfter w:val="1"/>
          <w:wAfter w:w="33" w:type="dxa"/>
          <w:trHeight w:val="278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N </w:t>
            </w:r>
          </w:p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п/п</w:t>
            </w:r>
          </w:p>
        </w:tc>
        <w:tc>
          <w:tcPr>
            <w:tcW w:w="2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Наименование социально-бытовой услуги и формы социального</w:t>
            </w:r>
          </w:p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Сроки предоставления социальной услуги</w:t>
            </w:r>
          </w:p>
        </w:tc>
        <w:tc>
          <w:tcPr>
            <w:tcW w:w="4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Подушевой норматив финансирования социальной услуги (рублей на одну услугу в сутки)</w:t>
            </w:r>
          </w:p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</w:tr>
      <w:tr w:rsidR="00C70580" w:rsidTr="00C70580">
        <w:trPr>
          <w:gridAfter w:val="1"/>
          <w:wAfter w:w="33" w:type="dxa"/>
          <w:trHeight w:val="693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Обеспечение площадью жилого помещения</w:t>
            </w:r>
            <w:r w:rsidR="009A5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койко-место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Социальная услуга предоставляется при заключении настоящего Договора.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Учетной нормой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помещения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является минимальный размер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помещения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исходя из которого определяется уровень обеспеченности граждан общей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площадью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803,00 руб.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rPr>
          <w:gridAfter w:val="1"/>
          <w:wAfter w:w="33" w:type="dxa"/>
          <w:trHeight w:val="462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Обеспечение питанием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Социальная услуга предоставляется при заключении настоящего Договора.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рационально сбалансированного качественного и разнообразного питания с учетом его особенностей для лиц, длительное время проживающих в организованных коллективах учреждений социального обслуживания, направленная на профилактику основных заболеваний, поддержание физической и психической активности граждан пожилого возраста и инвалидов, способствует реализации основных задач, стоящих перед этими учреждениями при осуществлении стационарного социального обслуживания.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931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C70580">
              <w:rPr>
                <w:rFonts w:ascii="Times New Roman" w:eastAsia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rPr>
          <w:gridAfter w:val="1"/>
          <w:wAfter w:w="33" w:type="dxa"/>
          <w:trHeight w:val="231"/>
        </w:trPr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Обеспечение мебелью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Социальная услуга предоставляется при заключении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настоящего Договора.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 Сроки определяются настоящим Договором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предоставлении социальных услуг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При приеме в организацию социального обслуживания, Заказчику предоставляется койко-место, тумбочка, шкаф для нательного белья, стул. В холле предоставляется зона отдыха. 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 руб.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rPr>
          <w:gridAfter w:val="1"/>
          <w:wAfter w:w="33" w:type="dxa"/>
          <w:trHeight w:val="45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мягким инвентарем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услуга предоставляется при заключении настоящего Договора.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Мягкий инвентарь предоставляется организацией социального обслуживания (постельное белье, полотенца, матрас, подушка, одеяло, плед и т.д.) получателю социальных услуг.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 счет средств получателя соц. Услуг книгами, журналами, газетами, настольными играми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Осуществляется с учетом конкретных пожеланий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получателя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социальных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момент заказа. В случае если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получатель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социальных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признан недееспособным, трата денежных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получателя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социальных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осуществляется в соответствии с законодательством, регулирующим отношения в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сфере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опеки и попечительства.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3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гигиенических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ходе предоставления социальной услуги осуществляется следующее: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гигиена тела общая (гигиеническая ванна, еженедельно);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гигиена тела частичная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замена постельного белья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смена нательного белья: ночная сорочка, трусы, майка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обработка кожных покровов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перемена положения тела, обмывание, обтирание, замена памперса,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оказание помощи в пользовании судном, туалетом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вынос судна с последующей обработкой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бритье лица (еженедельно однократно);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стрижка ногтей (еженедельно однократно);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стрижка волос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причесывание (ежедневно однократно);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гигиеническая обработка полости рта (ежедневно однократно).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9,00 руб. 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руб.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 руб.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38,00 руб.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8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приеме пиши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осуществления социальной услуги осуществляется кормление ослабленного больного (ежедневно не менее 4-х раз в день)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услугами «Интернет», 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предоставления социальных услуг , организацией социальных услуг представлено получателю социальных услуг доступа к «Интернету» ТВ. ( как и по жилым помещениям так и в зоне отдыха).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6DC" w:rsidTr="00C70580">
        <w:trPr>
          <w:gridAfter w:val="1"/>
          <w:wAfter w:w="33" w:type="dxa"/>
          <w:trHeight w:val="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DC" w:rsidRDefault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DC" w:rsidRDefault="00B006DC" w:rsidP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Эвакуация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DC" w:rsidRDefault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Услугу оказывает справочно-информационная служба по вопросам похоронного дела г.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DC" w:rsidRDefault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DC" w:rsidRDefault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DC" w:rsidRDefault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тарифам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DC" w:rsidRDefault="00B0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II. Социально-медицинские</w:t>
      </w:r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896"/>
        <w:gridCol w:w="1652"/>
        <w:gridCol w:w="1697"/>
        <w:gridCol w:w="4640"/>
        <w:gridCol w:w="1718"/>
        <w:gridCol w:w="1698"/>
      </w:tblGrid>
      <w:tr w:rsidR="00C70580" w:rsidTr="00C70580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N </w:t>
            </w:r>
          </w:p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п/п</w:t>
            </w:r>
          </w:p>
        </w:tc>
        <w:tc>
          <w:tcPr>
            <w:tcW w:w="2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Наименование социально-бытовой услуги и формы социального</w:t>
            </w:r>
          </w:p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Описание социальной услуги, в том числе ее объем</w:t>
            </w:r>
          </w:p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Сроки предоставления социальной услуги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Подушевой норматив финансирования социальной услуги (рублей на одну услугу)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Выполнение процедур, связанных с организацией ухода, наблюдение за состоянием здоровья (измерение температуры тела, А/Д, контроль за приемом лекарственных препаратов)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Социальная услуга предоставляется по мере необходимости, в рамках предоставления социальной услуги предусматривается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по измерению температуры тела получателя соц. Услуг, его артериального давления, контроль за приемом лекарств, осуществление перевязок, инъекций  по назначению врача (но не менее 2 раз в день).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Должна предоставляться при возникновении у получателя социальной услуги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 соответствии с назначениями врача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 руб.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Полное своевременное предоставление социальной услуги, удовлетворенность получателя социальной услуги, отсутствие жалоб от получателя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социальной услуги. 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2.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Оказание содействия в проведении оздоровительных мероприятий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Социальная услуга предоставляется по мере необходимости ( но не менее одного раза в день)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Оздоровительные мероприятия должны осуществляться по назначению врача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 руб.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Систематическое наблюдение за получателем соц.услуг в целях выявления отклонений в состоянии их здоровья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Наблюдение за получателем социальных услуг осуществляется постоянно.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ходе предоставления социальной услуги осуществляются следующие действия: - измерение температуры тела у получателей социальных услуг, находящихся в приемном отделении и изоляторе, утром и вечером; - измерение температуры тела всем получателям социальных услуг (по мере необходимости); - измерение артериального давления всем получателям социальных услуг (по мере необходимости); - осмотр кожных покровов и волосистых частей тела всех получателей социальных услуг не реже 1 раза в неделю; - направление получателя социальных услуг на осмотр к врачу (врачу-терапевту, узким специалистам) при необходимости; - помещение получателя социальных услуг в изолятор в случае выявления заразных заболеваний; - заполнение истории болезни, 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 руб.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rPr>
          <w:trHeight w:val="3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направленных на формирование здорового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образа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Социальная услуга предоставляется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Сроки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разработки и реализации программ формирования здорового образа жизни и профилактики неинфекционных заболеваний, в том числе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 снижения распространенности основных факторов риска их развития, а также профилактики потребления наркотических средств и психотропных веществ без назначения врача; осуществления мероприятий по предупреждению и раннему выявлению неинфекционных заболеваний, факторов риска их развития; проведение мероприятий по гигиеническому просвещению, информационно-коммуникационных мероприятий по ведению здорового образа жизни.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6,00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trHeight w:val="4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сохранения здоровья получателей социальных услуг, выявление отклонений в состоянии здоровья)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по мере необходимости 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социально-медицинских проблем, стоящих перед получателем социальных услуг; - разъяснение получателю социальных услуг сути проблем и определение возможных путей их решения; - разработка для получателя социальных услуг рекомендаций по решению стоящих перед ним социально-медицинских проблем; - привлечение в случае необходимости к работе с получателем социальных услуг психолога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0580" w:rsidRDefault="00C70580" w:rsidP="00B0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</w:p>
    <w:p w:rsidR="00C70580" w:rsidRPr="00B006DC" w:rsidRDefault="00C70580" w:rsidP="00B00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III. Социально-психологические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962"/>
        <w:gridCol w:w="1560"/>
        <w:gridCol w:w="1701"/>
        <w:gridCol w:w="4660"/>
        <w:gridCol w:w="1718"/>
        <w:gridCol w:w="1701"/>
      </w:tblGrid>
      <w:tr w:rsidR="00C70580" w:rsidTr="00C70580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N </w:t>
            </w:r>
          </w:p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п/п</w:t>
            </w:r>
          </w:p>
        </w:tc>
        <w:tc>
          <w:tcPr>
            <w:tcW w:w="2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Наименование социально-бытовой услуги и формы социального</w:t>
            </w:r>
          </w:p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Сроки предоставления социальной услуги</w:t>
            </w:r>
          </w:p>
        </w:tc>
        <w:tc>
          <w:tcPr>
            <w:tcW w:w="4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Подушевой норматив финансирования социальной услуги (рублей на одну услугу)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Консультирование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Социальная услуга предоставляется по мере необходимости но не реже 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Сроки определяются настоящим Договором о предоставлении социальных услуг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Подразумевает «целый комплекс профессионального поведения, направленного на то, чтобы клиент чувствовал себя спокойно и комфортно». Консультант внимательно слушает клиента, стараясь понять и принять его, а также оказывает психологическую поддержку и помощь.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Социально-психологический патронаж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Социальная услуга предоставляется по мере необходимости но не реже 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Сроки определяются настоящим Договором о предоставлении социальных услуг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предусматривает проведение бесед в решении проблем по вопросам гигиены питания, обследование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условий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жизни в соц. организации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94A34" w:rsidRPr="00B006DC" w:rsidRDefault="00C70580" w:rsidP="00B0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sectPr w:rsidR="00594A34" w:rsidRPr="00B006DC" w:rsidSect="00C7058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EA" w:rsidRDefault="00C463EA" w:rsidP="00594A34">
      <w:pPr>
        <w:spacing w:after="0" w:line="240" w:lineRule="auto"/>
      </w:pPr>
      <w:r>
        <w:separator/>
      </w:r>
    </w:p>
  </w:endnote>
  <w:endnote w:type="continuationSeparator" w:id="0">
    <w:p w:rsidR="00C463EA" w:rsidRDefault="00C463EA" w:rsidP="0059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EA" w:rsidRDefault="00C463EA" w:rsidP="00594A34">
      <w:pPr>
        <w:spacing w:after="0" w:line="240" w:lineRule="auto"/>
      </w:pPr>
      <w:r>
        <w:separator/>
      </w:r>
    </w:p>
  </w:footnote>
  <w:footnote w:type="continuationSeparator" w:id="0">
    <w:p w:rsidR="00C463EA" w:rsidRDefault="00C463EA" w:rsidP="0059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508F"/>
    <w:multiLevelType w:val="hybridMultilevel"/>
    <w:tmpl w:val="A1A841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8E15777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A34"/>
    <w:rsid w:val="00002FEE"/>
    <w:rsid w:val="000111C8"/>
    <w:rsid w:val="00020C9B"/>
    <w:rsid w:val="00025A2D"/>
    <w:rsid w:val="00027D11"/>
    <w:rsid w:val="00034B5B"/>
    <w:rsid w:val="00035C1A"/>
    <w:rsid w:val="00037E71"/>
    <w:rsid w:val="000474F4"/>
    <w:rsid w:val="000525E0"/>
    <w:rsid w:val="000722C5"/>
    <w:rsid w:val="00092F55"/>
    <w:rsid w:val="000A2F1E"/>
    <w:rsid w:val="000C69D1"/>
    <w:rsid w:val="000D20BC"/>
    <w:rsid w:val="000E094E"/>
    <w:rsid w:val="000E293F"/>
    <w:rsid w:val="000E47E8"/>
    <w:rsid w:val="000F47F9"/>
    <w:rsid w:val="000F4F01"/>
    <w:rsid w:val="00117F9C"/>
    <w:rsid w:val="001360D4"/>
    <w:rsid w:val="0015213D"/>
    <w:rsid w:val="001608D8"/>
    <w:rsid w:val="00185560"/>
    <w:rsid w:val="00193CC2"/>
    <w:rsid w:val="001D3F00"/>
    <w:rsid w:val="001E3385"/>
    <w:rsid w:val="001F7DFA"/>
    <w:rsid w:val="0021291F"/>
    <w:rsid w:val="002B4AEA"/>
    <w:rsid w:val="002B7287"/>
    <w:rsid w:val="002D41E5"/>
    <w:rsid w:val="002E0A66"/>
    <w:rsid w:val="002E32A7"/>
    <w:rsid w:val="002F3544"/>
    <w:rsid w:val="00313920"/>
    <w:rsid w:val="0031574A"/>
    <w:rsid w:val="00321424"/>
    <w:rsid w:val="00350865"/>
    <w:rsid w:val="00366FA4"/>
    <w:rsid w:val="00373390"/>
    <w:rsid w:val="003743B8"/>
    <w:rsid w:val="00382F48"/>
    <w:rsid w:val="00387C61"/>
    <w:rsid w:val="0039163E"/>
    <w:rsid w:val="00396829"/>
    <w:rsid w:val="003B7B2A"/>
    <w:rsid w:val="00414D6C"/>
    <w:rsid w:val="00431E17"/>
    <w:rsid w:val="00454761"/>
    <w:rsid w:val="00490E3C"/>
    <w:rsid w:val="004B0BE7"/>
    <w:rsid w:val="004B2320"/>
    <w:rsid w:val="004B5034"/>
    <w:rsid w:val="004B69E1"/>
    <w:rsid w:val="004C6DC5"/>
    <w:rsid w:val="004E0CF7"/>
    <w:rsid w:val="004E3F13"/>
    <w:rsid w:val="004F447A"/>
    <w:rsid w:val="005166A3"/>
    <w:rsid w:val="00574A03"/>
    <w:rsid w:val="00587FDC"/>
    <w:rsid w:val="00592F46"/>
    <w:rsid w:val="00594A34"/>
    <w:rsid w:val="005A5EF7"/>
    <w:rsid w:val="005C6C9B"/>
    <w:rsid w:val="00616468"/>
    <w:rsid w:val="006306D3"/>
    <w:rsid w:val="0064000E"/>
    <w:rsid w:val="00666400"/>
    <w:rsid w:val="00667237"/>
    <w:rsid w:val="0067258D"/>
    <w:rsid w:val="0068163B"/>
    <w:rsid w:val="006824E5"/>
    <w:rsid w:val="00691E42"/>
    <w:rsid w:val="00694161"/>
    <w:rsid w:val="006C0052"/>
    <w:rsid w:val="006D44FB"/>
    <w:rsid w:val="00706668"/>
    <w:rsid w:val="0070702B"/>
    <w:rsid w:val="00712F75"/>
    <w:rsid w:val="00742967"/>
    <w:rsid w:val="0074634C"/>
    <w:rsid w:val="007D07BE"/>
    <w:rsid w:val="00823CF8"/>
    <w:rsid w:val="008506C3"/>
    <w:rsid w:val="008702B7"/>
    <w:rsid w:val="0088065D"/>
    <w:rsid w:val="00884B65"/>
    <w:rsid w:val="0089584B"/>
    <w:rsid w:val="008A7911"/>
    <w:rsid w:val="00906E2F"/>
    <w:rsid w:val="00931151"/>
    <w:rsid w:val="00934D35"/>
    <w:rsid w:val="009A53FA"/>
    <w:rsid w:val="009B1DB3"/>
    <w:rsid w:val="009D3418"/>
    <w:rsid w:val="00A0654E"/>
    <w:rsid w:val="00A314EE"/>
    <w:rsid w:val="00A70327"/>
    <w:rsid w:val="00AD100C"/>
    <w:rsid w:val="00AD4B0B"/>
    <w:rsid w:val="00AE2B63"/>
    <w:rsid w:val="00B006DC"/>
    <w:rsid w:val="00B1565E"/>
    <w:rsid w:val="00B239E2"/>
    <w:rsid w:val="00B258C7"/>
    <w:rsid w:val="00B2604B"/>
    <w:rsid w:val="00B261C7"/>
    <w:rsid w:val="00B339F4"/>
    <w:rsid w:val="00B6325C"/>
    <w:rsid w:val="00B66D10"/>
    <w:rsid w:val="00B815B8"/>
    <w:rsid w:val="00B833C1"/>
    <w:rsid w:val="00B95A01"/>
    <w:rsid w:val="00B975FB"/>
    <w:rsid w:val="00BD68CB"/>
    <w:rsid w:val="00BF375A"/>
    <w:rsid w:val="00C1160B"/>
    <w:rsid w:val="00C463EA"/>
    <w:rsid w:val="00C5332F"/>
    <w:rsid w:val="00C56D4E"/>
    <w:rsid w:val="00C70580"/>
    <w:rsid w:val="00CB72AB"/>
    <w:rsid w:val="00CC47EB"/>
    <w:rsid w:val="00CD24A8"/>
    <w:rsid w:val="00CD4E38"/>
    <w:rsid w:val="00CF65B2"/>
    <w:rsid w:val="00D33F3F"/>
    <w:rsid w:val="00D3543C"/>
    <w:rsid w:val="00D50BE8"/>
    <w:rsid w:val="00D55C89"/>
    <w:rsid w:val="00D62AA2"/>
    <w:rsid w:val="00D6602D"/>
    <w:rsid w:val="00DB1D06"/>
    <w:rsid w:val="00DF3921"/>
    <w:rsid w:val="00E012E4"/>
    <w:rsid w:val="00E11214"/>
    <w:rsid w:val="00E1294B"/>
    <w:rsid w:val="00E14461"/>
    <w:rsid w:val="00E54177"/>
    <w:rsid w:val="00E60893"/>
    <w:rsid w:val="00E952DF"/>
    <w:rsid w:val="00EE7B07"/>
    <w:rsid w:val="00EF6FD7"/>
    <w:rsid w:val="00F00815"/>
    <w:rsid w:val="00F41488"/>
    <w:rsid w:val="00F95E40"/>
    <w:rsid w:val="00FA0A7A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9908"/>
  <w15:docId w15:val="{AC91BBE7-204C-497C-8B63-2DBB9C6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9C"/>
  </w:style>
  <w:style w:type="paragraph" w:styleId="4">
    <w:name w:val="heading 4"/>
    <w:basedOn w:val="a"/>
    <w:link w:val="40"/>
    <w:uiPriority w:val="9"/>
    <w:qFormat/>
    <w:rsid w:val="00594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4A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94A3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9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2"/>
    <w:rsid w:val="00594A3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A34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footnote text"/>
    <w:basedOn w:val="a"/>
    <w:link w:val="a5"/>
    <w:uiPriority w:val="99"/>
    <w:semiHidden/>
    <w:unhideWhenUsed/>
    <w:rsid w:val="00594A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94A3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94A34"/>
    <w:rPr>
      <w:vertAlign w:val="superscript"/>
    </w:rPr>
  </w:style>
  <w:style w:type="character" w:customStyle="1" w:styleId="5">
    <w:name w:val="Основной текст (5)_"/>
    <w:basedOn w:val="a0"/>
    <w:link w:val="50"/>
    <w:rsid w:val="0070702B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02B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styleId="a7">
    <w:name w:val="List Paragraph"/>
    <w:basedOn w:val="a"/>
    <w:uiPriority w:val="34"/>
    <w:qFormat/>
    <w:rsid w:val="00B1565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Основной текст (2)_"/>
    <w:basedOn w:val="a0"/>
    <w:link w:val="21"/>
    <w:rsid w:val="00D62AA2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2AA2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table" w:styleId="a8">
    <w:name w:val="Table Grid"/>
    <w:basedOn w:val="a1"/>
    <w:uiPriority w:val="59"/>
    <w:rsid w:val="00746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_"/>
    <w:basedOn w:val="a0"/>
    <w:link w:val="80"/>
    <w:rsid w:val="0074634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34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C7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7058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57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2648/802464714d4d10a819efb803557e968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67/1b93c134b90c6071b4dc3f495464b753/" TargetMode="External"/><Relationship Id="rId12" Type="http://schemas.openxmlformats.org/officeDocument/2006/relationships/hyperlink" Target="https://base.garant.ru/70791482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91482/53f89421bbdaf741eb2d1ecc4ddb4c3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072/13d2a22b6fd7c0cd2b7bee6f17d4a0e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66</cp:revision>
  <cp:lastPrinted>2023-04-21T07:29:00Z</cp:lastPrinted>
  <dcterms:created xsi:type="dcterms:W3CDTF">2021-04-22T15:05:00Z</dcterms:created>
  <dcterms:modified xsi:type="dcterms:W3CDTF">2024-03-14T05:29:00Z</dcterms:modified>
</cp:coreProperties>
</file>